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F99" w:rsidRPr="00D96F99" w:rsidRDefault="00D96F99">
      <w:pPr>
        <w:rPr>
          <w:rFonts w:ascii="Maiandra GD" w:hAnsi="Maiandra GD"/>
          <w:sz w:val="24"/>
          <w:szCs w:val="24"/>
        </w:rPr>
      </w:pPr>
    </w:p>
    <w:tbl>
      <w:tblPr>
        <w:tblStyle w:val="Tabellrutenett"/>
        <w:tblW w:w="14170" w:type="dxa"/>
        <w:tblLook w:val="04A0" w:firstRow="1" w:lastRow="0" w:firstColumn="1" w:lastColumn="0" w:noHBand="0" w:noVBand="1"/>
      </w:tblPr>
      <w:tblGrid>
        <w:gridCol w:w="3397"/>
        <w:gridCol w:w="3402"/>
        <w:gridCol w:w="3686"/>
        <w:gridCol w:w="3685"/>
      </w:tblGrid>
      <w:tr w:rsidR="00D96F99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8470D0">
              <w:rPr>
                <w:rFonts w:ascii="Maiandra GD" w:hAnsi="Maiandra GD"/>
                <w:b/>
                <w:sz w:val="24"/>
                <w:szCs w:val="24"/>
              </w:rPr>
              <w:t>Uke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D96F99" w:rsidRPr="008470D0" w:rsidRDefault="00D96F99" w:rsidP="00D96F99">
            <w:pPr>
              <w:ind w:firstLine="708"/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D96F99" w:rsidRPr="008470D0" w:rsidRDefault="00D96F99" w:rsidP="00D96F99">
            <w:pPr>
              <w:ind w:firstLine="708"/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8470D0">
              <w:rPr>
                <w:rFonts w:ascii="Maiandra GD" w:hAnsi="Maiandra GD"/>
                <w:b/>
                <w:sz w:val="24"/>
                <w:szCs w:val="24"/>
              </w:rPr>
              <w:t>Mandag</w:t>
            </w:r>
          </w:p>
        </w:tc>
        <w:tc>
          <w:tcPr>
            <w:tcW w:w="3686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D96F99" w:rsidRPr="008470D0" w:rsidRDefault="008470D0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On</w:t>
            </w:r>
            <w:r w:rsidR="00D96F99" w:rsidRPr="008470D0">
              <w:rPr>
                <w:rFonts w:ascii="Maiandra GD" w:hAnsi="Maiandra GD"/>
                <w:b/>
                <w:sz w:val="24"/>
                <w:szCs w:val="24"/>
              </w:rPr>
              <w:t>sdag</w:t>
            </w:r>
          </w:p>
        </w:tc>
        <w:tc>
          <w:tcPr>
            <w:tcW w:w="3685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D96F99" w:rsidRPr="008470D0" w:rsidRDefault="008470D0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Tor</w:t>
            </w:r>
            <w:r w:rsidR="00D96F99" w:rsidRPr="008470D0">
              <w:rPr>
                <w:rFonts w:ascii="Maiandra GD" w:hAnsi="Maiandra GD"/>
                <w:b/>
                <w:sz w:val="24"/>
                <w:szCs w:val="24"/>
              </w:rPr>
              <w:t>sdag</w:t>
            </w:r>
          </w:p>
        </w:tc>
      </w:tr>
      <w:tr w:rsidR="00D96F99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1,6,12,18,24,30,36,42,48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6F9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br/>
            </w:r>
            <w:r w:rsidR="00D96F99" w:rsidRPr="008470D0">
              <w:rPr>
                <w:rFonts w:ascii="Maiandra GD" w:hAnsi="Maiandra GD"/>
                <w:sz w:val="24"/>
                <w:szCs w:val="24"/>
              </w:rPr>
              <w:t>Blomkålsuppe</w:t>
            </w:r>
            <w:r w:rsidRPr="008470D0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="006C6F1B" w:rsidRPr="008470D0">
              <w:rPr>
                <w:rFonts w:ascii="Maiandra GD" w:hAnsi="Maiandra GD"/>
                <w:sz w:val="24"/>
                <w:szCs w:val="24"/>
              </w:rPr>
              <w:br/>
            </w:r>
            <w:r w:rsidRPr="008470D0">
              <w:rPr>
                <w:rFonts w:ascii="Maiandra GD" w:hAnsi="Maiandra GD"/>
                <w:sz w:val="24"/>
                <w:szCs w:val="24"/>
              </w:rPr>
              <w:t xml:space="preserve">med </w:t>
            </w:r>
            <w:r w:rsidR="008470D0" w:rsidRPr="008470D0">
              <w:rPr>
                <w:rFonts w:ascii="Maiandra GD" w:hAnsi="Maiandra GD"/>
                <w:sz w:val="24"/>
                <w:szCs w:val="24"/>
              </w:rPr>
              <w:t xml:space="preserve">en </w:t>
            </w:r>
            <w:r w:rsidR="006C6F1B" w:rsidRPr="008470D0">
              <w:rPr>
                <w:rFonts w:ascii="Maiandra GD" w:hAnsi="Maiandra GD"/>
                <w:sz w:val="24"/>
                <w:szCs w:val="24"/>
              </w:rPr>
              <w:t>krø</w:t>
            </w:r>
            <w:r w:rsidRPr="008470D0">
              <w:rPr>
                <w:rFonts w:ascii="Maiandra GD" w:hAnsi="Maiandra GD"/>
                <w:sz w:val="24"/>
                <w:szCs w:val="24"/>
              </w:rPr>
              <w:t xml:space="preserve">nsj av </w:t>
            </w:r>
            <w:r w:rsidR="006C6F1B" w:rsidRPr="008470D0">
              <w:rPr>
                <w:rFonts w:ascii="Maiandra GD" w:hAnsi="Maiandra GD"/>
                <w:sz w:val="24"/>
                <w:szCs w:val="24"/>
              </w:rPr>
              <w:br/>
            </w:r>
            <w:r w:rsidRPr="008470D0">
              <w:rPr>
                <w:rFonts w:ascii="Maiandra GD" w:hAnsi="Maiandra GD"/>
                <w:sz w:val="24"/>
                <w:szCs w:val="24"/>
              </w:rPr>
              <w:t>bacon, blomkål og purre</w:t>
            </w:r>
            <w:r w:rsidR="006C6F1B" w:rsidRPr="008470D0">
              <w:rPr>
                <w:rFonts w:ascii="Maiandra GD" w:hAnsi="Maiandra GD"/>
                <w:sz w:val="24"/>
                <w:szCs w:val="24"/>
              </w:rPr>
              <w:br/>
            </w:r>
          </w:p>
        </w:tc>
        <w:tc>
          <w:tcPr>
            <w:tcW w:w="3686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Pizza</w:t>
            </w:r>
          </w:p>
        </w:tc>
        <w:tc>
          <w:tcPr>
            <w:tcW w:w="3685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Fiskeform</w:t>
            </w:r>
            <w:r w:rsidR="002C29E7" w:rsidRPr="008470D0">
              <w:rPr>
                <w:rFonts w:ascii="Maiandra GD" w:hAnsi="Maiandra GD"/>
                <w:sz w:val="24"/>
                <w:szCs w:val="24"/>
              </w:rPr>
              <w:br/>
              <w:t>ukas fisk med grønnsaker &amp; ovnsbakte poteter</w:t>
            </w:r>
          </w:p>
        </w:tc>
      </w:tr>
      <w:tr w:rsidR="00D96F99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2,7,13,19,25,31,37,43,49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6F9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br/>
            </w:r>
            <w:r w:rsidR="00D96F99" w:rsidRPr="008470D0">
              <w:rPr>
                <w:rFonts w:ascii="Maiandra GD" w:hAnsi="Maiandra GD"/>
                <w:sz w:val="24"/>
                <w:szCs w:val="24"/>
              </w:rPr>
              <w:t>Tomatsuppe</w:t>
            </w:r>
            <w:r w:rsidRPr="008470D0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8470D0">
              <w:rPr>
                <w:rFonts w:ascii="Maiandra GD" w:hAnsi="Maiandra GD"/>
                <w:sz w:val="24"/>
                <w:szCs w:val="24"/>
              </w:rPr>
              <w:br/>
              <w:t xml:space="preserve">med egg </w:t>
            </w:r>
            <w:r w:rsidR="006C6F1B" w:rsidRPr="008470D0">
              <w:rPr>
                <w:rFonts w:ascii="Maiandra GD" w:hAnsi="Maiandra GD"/>
                <w:sz w:val="24"/>
                <w:szCs w:val="24"/>
              </w:rPr>
              <w:t>&amp;</w:t>
            </w:r>
            <w:r w:rsidRPr="008470D0">
              <w:rPr>
                <w:rFonts w:ascii="Maiandra GD" w:hAnsi="Maiandra GD"/>
                <w:sz w:val="24"/>
                <w:szCs w:val="24"/>
              </w:rPr>
              <w:t xml:space="preserve"> makaroni</w:t>
            </w:r>
          </w:p>
          <w:p w:rsidR="0051697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686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Horn med ost og skinke</w:t>
            </w:r>
          </w:p>
        </w:tc>
        <w:tc>
          <w:tcPr>
            <w:tcW w:w="3685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Default="000669EF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Pølse og potetstappeform</w:t>
            </w:r>
          </w:p>
          <w:p w:rsidR="008470D0" w:rsidRPr="008470D0" w:rsidRDefault="008470D0" w:rsidP="008470D0">
            <w:pPr>
              <w:rPr>
                <w:rFonts w:ascii="Maiandra GD" w:hAnsi="Maiandra GD"/>
                <w:sz w:val="24"/>
                <w:szCs w:val="24"/>
              </w:rPr>
            </w:pPr>
          </w:p>
        </w:tc>
      </w:tr>
      <w:tr w:rsidR="00D96F99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3,8,14,20,26,32,38,44,50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6F9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br/>
            </w:r>
            <w:r w:rsidR="00D96F99" w:rsidRPr="008470D0">
              <w:rPr>
                <w:rFonts w:ascii="Maiandra GD" w:hAnsi="Maiandra GD"/>
                <w:sz w:val="24"/>
                <w:szCs w:val="24"/>
              </w:rPr>
              <w:t>Fiskekaker</w:t>
            </w:r>
            <w:r w:rsidR="00501678" w:rsidRPr="008470D0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="00501678" w:rsidRPr="008470D0">
              <w:rPr>
                <w:rFonts w:ascii="Maiandra GD" w:hAnsi="Maiandra GD"/>
                <w:sz w:val="24"/>
                <w:szCs w:val="24"/>
              </w:rPr>
              <w:br/>
              <w:t>med poteter, grønnsaker og brun saus</w:t>
            </w:r>
            <w:r w:rsidR="00501678" w:rsidRPr="008470D0">
              <w:rPr>
                <w:rFonts w:ascii="Maiandra GD" w:hAnsi="Maiandra GD"/>
                <w:sz w:val="24"/>
                <w:szCs w:val="24"/>
              </w:rPr>
              <w:br/>
            </w:r>
          </w:p>
        </w:tc>
        <w:tc>
          <w:tcPr>
            <w:tcW w:w="3686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6C6F1B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Store m</w:t>
            </w:r>
            <w:r w:rsidR="00516979" w:rsidRPr="008470D0">
              <w:rPr>
                <w:rFonts w:ascii="Maiandra GD" w:hAnsi="Maiandra GD"/>
                <w:sz w:val="24"/>
                <w:szCs w:val="24"/>
              </w:rPr>
              <w:t>atmuffins</w:t>
            </w:r>
          </w:p>
        </w:tc>
        <w:tc>
          <w:tcPr>
            <w:tcW w:w="3685" w:type="dxa"/>
          </w:tcPr>
          <w:p w:rsidR="00501678" w:rsidRPr="008470D0" w:rsidRDefault="00501678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501678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Grønnsakslasagne</w:t>
            </w:r>
            <w:r w:rsidR="008470D0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="008470D0">
              <w:rPr>
                <w:rFonts w:ascii="Maiandra GD" w:hAnsi="Maiandra GD"/>
                <w:sz w:val="24"/>
                <w:szCs w:val="24"/>
              </w:rPr>
              <w:br/>
              <w:t>med hvitløksbrød</w:t>
            </w:r>
          </w:p>
        </w:tc>
      </w:tr>
      <w:tr w:rsidR="00D96F99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4,9,15,21,27,33,39,45,51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402" w:type="dxa"/>
          </w:tcPr>
          <w:p w:rsidR="00501678" w:rsidRPr="008470D0" w:rsidRDefault="00501678" w:rsidP="00501678">
            <w:pPr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501678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Kyllingsuppe</w:t>
            </w:r>
            <w:r w:rsidR="00501678" w:rsidRPr="008470D0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="00501678" w:rsidRPr="008470D0">
              <w:rPr>
                <w:rFonts w:ascii="Maiandra GD" w:hAnsi="Maiandra GD"/>
                <w:sz w:val="24"/>
                <w:szCs w:val="24"/>
              </w:rPr>
              <w:br/>
              <w:t>med gulrotrundstykker</w:t>
            </w:r>
          </w:p>
          <w:p w:rsidR="00501678" w:rsidRPr="008470D0" w:rsidRDefault="00501678" w:rsidP="00501678">
            <w:pPr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686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2C29E7" w:rsidRPr="008470D0" w:rsidRDefault="000A502C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Innbakte pølser</w:t>
            </w:r>
          </w:p>
          <w:p w:rsidR="0051697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685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8470D0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Wraps med f</w:t>
            </w:r>
            <w:r w:rsidR="00516979" w:rsidRPr="008470D0">
              <w:rPr>
                <w:rFonts w:ascii="Maiandra GD" w:hAnsi="Maiandra GD"/>
                <w:sz w:val="24"/>
                <w:szCs w:val="24"/>
              </w:rPr>
              <w:t>iskepinne</w:t>
            </w:r>
            <w:r w:rsidRPr="008470D0">
              <w:rPr>
                <w:rFonts w:ascii="Maiandra GD" w:hAnsi="Maiandra GD"/>
                <w:sz w:val="24"/>
                <w:szCs w:val="24"/>
              </w:rPr>
              <w:t>r</w:t>
            </w:r>
          </w:p>
        </w:tc>
      </w:tr>
      <w:tr w:rsidR="00D96F99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5,10,16,22,28,34,40,46,52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501678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Gulrotsuppe</w:t>
            </w:r>
            <w:r w:rsidR="008470D0" w:rsidRPr="008470D0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="008470D0" w:rsidRPr="008470D0">
              <w:rPr>
                <w:rFonts w:ascii="Maiandra GD" w:hAnsi="Maiandra GD"/>
                <w:sz w:val="24"/>
                <w:szCs w:val="24"/>
              </w:rPr>
              <w:br/>
              <w:t>med bacon</w:t>
            </w:r>
          </w:p>
          <w:p w:rsidR="008470D0" w:rsidRPr="008470D0" w:rsidRDefault="008470D0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686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6C6F1B" w:rsidRPr="008470D0" w:rsidRDefault="006C6F1B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 xml:space="preserve">Pizzasnurrer </w:t>
            </w:r>
            <w:bookmarkStart w:id="0" w:name="_GoBack"/>
            <w:bookmarkEnd w:id="0"/>
          </w:p>
        </w:tc>
        <w:tc>
          <w:tcPr>
            <w:tcW w:w="3685" w:type="dxa"/>
          </w:tcPr>
          <w:p w:rsidR="0003735F" w:rsidRPr="008470D0" w:rsidRDefault="0003735F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03735F" w:rsidRPr="008470D0" w:rsidRDefault="0003735F" w:rsidP="0003735F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Omelett med skinke og ost</w:t>
            </w:r>
          </w:p>
        </w:tc>
      </w:tr>
      <w:tr w:rsidR="00D96F99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11,17,23,29,35,41,47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Purre og potetsuppe</w:t>
            </w:r>
            <w:r w:rsidR="000175CC">
              <w:rPr>
                <w:rFonts w:ascii="Maiandra GD" w:hAnsi="Maiandra GD"/>
                <w:sz w:val="24"/>
                <w:szCs w:val="24"/>
              </w:rPr>
              <w:br/>
              <w:t>«Sjørøversuppe»</w:t>
            </w:r>
          </w:p>
        </w:tc>
        <w:tc>
          <w:tcPr>
            <w:tcW w:w="3686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6C6F1B" w:rsidRPr="008470D0" w:rsidRDefault="006C6F1B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Focaccia med «kyllingrøre»</w:t>
            </w:r>
          </w:p>
        </w:tc>
        <w:tc>
          <w:tcPr>
            <w:tcW w:w="3685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C46E48" w:rsidRPr="008470D0" w:rsidRDefault="00C46E48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 xml:space="preserve">Fiskeboller i hvit saus </w:t>
            </w:r>
            <w:r w:rsidRPr="008470D0">
              <w:rPr>
                <w:rFonts w:ascii="Maiandra GD" w:hAnsi="Maiandra GD"/>
                <w:sz w:val="24"/>
                <w:szCs w:val="24"/>
              </w:rPr>
              <w:br/>
              <w:t>med poteter og råkost</w:t>
            </w:r>
          </w:p>
          <w:p w:rsidR="00C46E48" w:rsidRPr="008470D0" w:rsidRDefault="00C46E48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</w:tr>
    </w:tbl>
    <w:p w:rsidR="001F3A65" w:rsidRDefault="001F3A65" w:rsidP="002C3BC5"/>
    <w:sectPr w:rsidR="001F3A65" w:rsidSect="00CC0580">
      <w:head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1091" w:rsidRDefault="002F1091" w:rsidP="00CC0580">
      <w:pPr>
        <w:spacing w:after="0" w:line="240" w:lineRule="auto"/>
      </w:pPr>
      <w:r>
        <w:separator/>
      </w:r>
    </w:p>
  </w:endnote>
  <w:endnote w:type="continuationSeparator" w:id="0">
    <w:p w:rsidR="002F1091" w:rsidRDefault="002F1091" w:rsidP="00CC0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1091" w:rsidRDefault="002F1091" w:rsidP="00CC0580">
      <w:pPr>
        <w:spacing w:after="0" w:line="240" w:lineRule="auto"/>
      </w:pPr>
      <w:r>
        <w:separator/>
      </w:r>
    </w:p>
  </w:footnote>
  <w:footnote w:type="continuationSeparator" w:id="0">
    <w:p w:rsidR="002F1091" w:rsidRDefault="002F1091" w:rsidP="00CC0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580" w:rsidRPr="00CC0580" w:rsidRDefault="00CC0580" w:rsidP="00CC0580">
    <w:pPr>
      <w:pStyle w:val="Topptekst"/>
      <w:jc w:val="center"/>
      <w:rPr>
        <w:rFonts w:ascii="Maiandra GD" w:hAnsi="Maiandra GD"/>
        <w:sz w:val="32"/>
        <w:szCs w:val="32"/>
      </w:rPr>
    </w:pPr>
    <w:r>
      <w:rPr>
        <w:rFonts w:ascii="Maiandra GD" w:hAnsi="Maiandra GD"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8453755</wp:posOffset>
          </wp:positionH>
          <wp:positionV relativeFrom="paragraph">
            <wp:posOffset>-100330</wp:posOffset>
          </wp:positionV>
          <wp:extent cx="1011555" cy="801370"/>
          <wp:effectExtent l="0" t="0" r="0" b="0"/>
          <wp:wrapTight wrapText="bothSides">
            <wp:wrapPolygon edited="0">
              <wp:start x="0" y="0"/>
              <wp:lineTo x="0" y="21052"/>
              <wp:lineTo x="21153" y="21052"/>
              <wp:lineTo x="21153" y="0"/>
              <wp:lineTo x="0" y="0"/>
            </wp:wrapPolygon>
          </wp:wrapTight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ØKKE BARNEHAGE LOGO_UTEN_TEK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801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C0580">
      <w:rPr>
        <w:rFonts w:ascii="Maiandra GD" w:hAnsi="Maiandra GD"/>
        <w:sz w:val="32"/>
        <w:szCs w:val="32"/>
      </w:rPr>
      <w:t>Menyoversikt for Løkke Barnehage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580"/>
    <w:rsid w:val="000175CC"/>
    <w:rsid w:val="0003735F"/>
    <w:rsid w:val="000669EF"/>
    <w:rsid w:val="000A502C"/>
    <w:rsid w:val="001F3A65"/>
    <w:rsid w:val="002C29E7"/>
    <w:rsid w:val="002C3BC5"/>
    <w:rsid w:val="002D00CB"/>
    <w:rsid w:val="002F1091"/>
    <w:rsid w:val="004E7761"/>
    <w:rsid w:val="00501678"/>
    <w:rsid w:val="00516979"/>
    <w:rsid w:val="005E64CF"/>
    <w:rsid w:val="006C6F1B"/>
    <w:rsid w:val="00755E0B"/>
    <w:rsid w:val="008470D0"/>
    <w:rsid w:val="00850EDC"/>
    <w:rsid w:val="00AF3167"/>
    <w:rsid w:val="00C46E48"/>
    <w:rsid w:val="00CC0580"/>
    <w:rsid w:val="00D96F99"/>
    <w:rsid w:val="00ED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B21E6"/>
  <w15:chartTrackingRefBased/>
  <w15:docId w15:val="{BC536003-A736-4841-A10A-A7E5D84D1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C0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C0580"/>
  </w:style>
  <w:style w:type="paragraph" w:styleId="Bunntekst">
    <w:name w:val="footer"/>
    <w:basedOn w:val="Normal"/>
    <w:link w:val="BunntekstTegn"/>
    <w:uiPriority w:val="99"/>
    <w:unhideWhenUsed/>
    <w:rsid w:val="00CC0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C0580"/>
  </w:style>
  <w:style w:type="table" w:styleId="Tabellrutenett">
    <w:name w:val="Table Grid"/>
    <w:basedOn w:val="Vanligtabell"/>
    <w:uiPriority w:val="39"/>
    <w:rsid w:val="00CC0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1975</TotalTime>
  <Pages>2</Pages>
  <Words>122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Vigdis Oliversen</dc:creator>
  <cp:keywords/>
  <dc:description/>
  <cp:lastModifiedBy>Vigdis Oliversen</cp:lastModifiedBy>
  <cp:revision>2</cp:revision>
  <cp:lastPrinted>2018-10-05T07:54:00Z</cp:lastPrinted>
  <dcterms:created xsi:type="dcterms:W3CDTF">2018-10-04T12:35:00Z</dcterms:created>
  <dcterms:modified xsi:type="dcterms:W3CDTF">2018-11-05T09:35:00Z</dcterms:modified>
</cp:coreProperties>
</file>